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52F4" w14:textId="38E41926" w:rsidR="00EB4D7E" w:rsidRDefault="00000000" w:rsidP="00EB4D7E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proofErr w:type="spellStart"/>
      <w:r w:rsidRPr="00EB4D7E">
        <w:rPr>
          <w:rFonts w:ascii="TH SarabunPSK" w:hAnsi="TH SarabunPSK" w:cs="TH SarabunPSK"/>
          <w:b/>
          <w:bCs/>
          <w:sz w:val="44"/>
          <w:szCs w:val="44"/>
        </w:rPr>
        <w:t>ภาพถ่ายกิจกรรม</w:t>
      </w:r>
      <w:proofErr w:type="spellEnd"/>
      <w:r w:rsidR="00EB4D7E" w:rsidRPr="00EB4D7E">
        <w:rPr>
          <w:rFonts w:ascii="TH SarabunPSK" w:hAnsi="TH SarabunPSK" w:cs="TH SarabunPSK"/>
          <w:b/>
          <w:bCs/>
          <w:sz w:val="44"/>
          <w:szCs w:val="44"/>
          <w:cs/>
        </w:rPr>
        <w:t>ขับเคลื่อนตามมาตรฐานทางจริยธรรมของ</w:t>
      </w:r>
    </w:p>
    <w:p w14:paraId="71F87952" w14:textId="26D95680" w:rsidR="00EB4D7E" w:rsidRPr="00EB4D7E" w:rsidRDefault="00EB4D7E" w:rsidP="00EB4D7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เทศบาลตำบล</w:t>
      </w:r>
      <w:r w:rsidRPr="00EB4D7E">
        <w:rPr>
          <w:rFonts w:ascii="TH SarabunPSK" w:hAnsi="TH SarabunPSK" w:cs="TH SarabunPSK"/>
          <w:b/>
          <w:bCs/>
          <w:sz w:val="44"/>
          <w:szCs w:val="44"/>
          <w:cs/>
        </w:rPr>
        <w:t>อิสาณ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EB4D7E">
        <w:rPr>
          <w:rFonts w:ascii="TH SarabunPSK" w:hAnsi="TH SarabunPSK" w:cs="TH SarabunPSK"/>
          <w:b/>
          <w:bCs/>
          <w:sz w:val="44"/>
          <w:szCs w:val="44"/>
          <w:cs/>
        </w:rPr>
        <w:t>ประจำปีงบประมาณ พ.ศ.๒๕๖๖</w:t>
      </w:r>
    </w:p>
    <w:p w14:paraId="17266806" w14:textId="0B72B24F" w:rsidR="00EB4D7E" w:rsidRDefault="00EB4D7E">
      <w:pPr>
        <w:rPr>
          <w:rFonts w:ascii="TH SarabunPSK" w:hAnsi="TH SarabunPSK" w:cs="TH SarabunPSK"/>
          <w:sz w:val="32"/>
          <w:szCs w:val="32"/>
        </w:rPr>
      </w:pPr>
    </w:p>
    <w:p w14:paraId="15A7C597" w14:textId="549CB70A" w:rsidR="00EB4D7E" w:rsidRDefault="00EB4D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C2842EA" wp14:editId="08FB65C7">
            <wp:simplePos x="0" y="0"/>
            <wp:positionH relativeFrom="column">
              <wp:posOffset>3233318</wp:posOffset>
            </wp:positionH>
            <wp:positionV relativeFrom="paragraph">
              <wp:posOffset>7366</wp:posOffset>
            </wp:positionV>
            <wp:extent cx="2700000" cy="1800000"/>
            <wp:effectExtent l="0" t="0" r="5715" b="0"/>
            <wp:wrapNone/>
            <wp:docPr id="85550784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507843" name="รูปภาพ 85550784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CE344CA" wp14:editId="5A74F43F">
            <wp:simplePos x="0" y="0"/>
            <wp:positionH relativeFrom="margin">
              <wp:posOffset>270662</wp:posOffset>
            </wp:positionH>
            <wp:positionV relativeFrom="paragraph">
              <wp:posOffset>27534</wp:posOffset>
            </wp:positionV>
            <wp:extent cx="2700000" cy="1800000"/>
            <wp:effectExtent l="0" t="0" r="5715" b="0"/>
            <wp:wrapNone/>
            <wp:docPr id="32650434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504341" name="รูปภาพ 32650434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0F68F" w14:textId="632A6F7C" w:rsidR="00EB4D7E" w:rsidRDefault="00EB4D7E">
      <w:pPr>
        <w:rPr>
          <w:rFonts w:ascii="TH SarabunPSK" w:hAnsi="TH SarabunPSK" w:cs="TH SarabunPSK"/>
          <w:sz w:val="32"/>
          <w:szCs w:val="32"/>
        </w:rPr>
      </w:pPr>
    </w:p>
    <w:p w14:paraId="59896E89" w14:textId="74DCC5C9" w:rsidR="00EB4D7E" w:rsidRDefault="00EB4D7E">
      <w:pPr>
        <w:rPr>
          <w:rFonts w:ascii="TH SarabunPSK" w:hAnsi="TH SarabunPSK" w:cs="TH SarabunPSK"/>
          <w:sz w:val="32"/>
          <w:szCs w:val="32"/>
        </w:rPr>
      </w:pPr>
    </w:p>
    <w:p w14:paraId="42D88A0A" w14:textId="0DCEA43C" w:rsidR="00EB4D7E" w:rsidRPr="00EB4D7E" w:rsidRDefault="00EB4D7E">
      <w:pPr>
        <w:rPr>
          <w:rFonts w:ascii="TH SarabunPSK" w:hAnsi="TH SarabunPSK" w:cs="TH SarabunPSK"/>
          <w:sz w:val="32"/>
          <w:szCs w:val="32"/>
        </w:rPr>
      </w:pPr>
    </w:p>
    <w:p w14:paraId="30ACFB9A" w14:textId="7409A501" w:rsidR="003E18E4" w:rsidRDefault="003E18E4">
      <w:pPr>
        <w:rPr>
          <w:sz w:val="32"/>
          <w:szCs w:val="32"/>
        </w:rPr>
      </w:pPr>
    </w:p>
    <w:p w14:paraId="773D1A89" w14:textId="2D042957" w:rsidR="003E18E4" w:rsidRDefault="008C6B8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08CD60B" wp14:editId="5BDA6297">
            <wp:simplePos x="0" y="0"/>
            <wp:positionH relativeFrom="column">
              <wp:posOffset>3210687</wp:posOffset>
            </wp:positionH>
            <wp:positionV relativeFrom="page">
              <wp:posOffset>3640913</wp:posOffset>
            </wp:positionV>
            <wp:extent cx="2699385" cy="1799590"/>
            <wp:effectExtent l="0" t="0" r="5715" b="0"/>
            <wp:wrapNone/>
            <wp:docPr id="1732825400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825400" name="รูปภาพ 17328254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FE091" w14:textId="44CAA40C" w:rsidR="003E18E4" w:rsidRDefault="00EB4D7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A918AF2" wp14:editId="5B176BF4">
            <wp:simplePos x="0" y="0"/>
            <wp:positionH relativeFrom="column">
              <wp:posOffset>248716</wp:posOffset>
            </wp:positionH>
            <wp:positionV relativeFrom="paragraph">
              <wp:posOffset>6045</wp:posOffset>
            </wp:positionV>
            <wp:extent cx="2700000" cy="1800000"/>
            <wp:effectExtent l="0" t="0" r="5715" b="0"/>
            <wp:wrapNone/>
            <wp:docPr id="2120482720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482720" name="รูปภาพ 21204827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722F9" w14:textId="589C5B47" w:rsidR="003E18E4" w:rsidRDefault="003E18E4">
      <w:pPr>
        <w:rPr>
          <w:sz w:val="32"/>
          <w:szCs w:val="32"/>
        </w:rPr>
      </w:pPr>
    </w:p>
    <w:p w14:paraId="2B956D85" w14:textId="24BC5EF9" w:rsidR="003E18E4" w:rsidRDefault="003E18E4">
      <w:pPr>
        <w:rPr>
          <w:sz w:val="32"/>
          <w:szCs w:val="32"/>
        </w:rPr>
      </w:pPr>
    </w:p>
    <w:p w14:paraId="1E975099" w14:textId="393B78A0" w:rsidR="003E18E4" w:rsidRDefault="003E18E4">
      <w:pPr>
        <w:rPr>
          <w:sz w:val="32"/>
          <w:szCs w:val="32"/>
        </w:rPr>
      </w:pPr>
    </w:p>
    <w:p w14:paraId="2DFBC9C9" w14:textId="310C202F" w:rsidR="003E18E4" w:rsidRDefault="003E18E4">
      <w:pPr>
        <w:rPr>
          <w:sz w:val="32"/>
          <w:szCs w:val="32"/>
        </w:rPr>
      </w:pPr>
    </w:p>
    <w:p w14:paraId="2F78F372" w14:textId="77777777" w:rsidR="003E18E4" w:rsidRDefault="003E18E4">
      <w:pPr>
        <w:rPr>
          <w:sz w:val="32"/>
          <w:szCs w:val="32"/>
        </w:rPr>
      </w:pPr>
    </w:p>
    <w:p w14:paraId="591E0DFC" w14:textId="74C59EE7" w:rsidR="002A57DB" w:rsidRDefault="00EB4D7E" w:rsidP="002A57DB">
      <w:pPr>
        <w:spacing w:after="0" w:line="240" w:lineRule="auto"/>
        <w:jc w:val="thaiDistribute"/>
        <w:rPr>
          <w:rFonts w:ascii="TH SarabunPSK" w:eastAsia="Sarabun" w:hAnsi="TH SarabunPSK" w:cs="TH SarabunPSK"/>
          <w:sz w:val="36"/>
          <w:szCs w:val="36"/>
        </w:rPr>
      </w:pPr>
      <w:bookmarkStart w:id="0" w:name="_heading=h.gjdgxs" w:colFirst="0" w:colLast="0"/>
      <w:bookmarkEnd w:id="0"/>
      <w:r>
        <w:rPr>
          <w:rFonts w:ascii="TH SarabunPSK" w:eastAsia="Sarabun" w:hAnsi="TH SarabunPSK" w:cs="TH SarabunPSK" w:hint="cs"/>
          <w:sz w:val="36"/>
          <w:szCs w:val="36"/>
          <w:cs/>
        </w:rPr>
        <w:t xml:space="preserve">เมื่อวันที่ ๙ </w:t>
      </w:r>
      <w:proofErr w:type="spellStart"/>
      <w:r w:rsidR="00000000" w:rsidRPr="00EB4D7E">
        <w:rPr>
          <w:rFonts w:ascii="TH SarabunPSK" w:eastAsia="Sarabun" w:hAnsi="TH SarabunPSK" w:cs="TH SarabunPSK"/>
          <w:sz w:val="36"/>
          <w:szCs w:val="36"/>
        </w:rPr>
        <w:t>ดือน</w:t>
      </w:r>
      <w:proofErr w:type="spellEnd"/>
      <w:r>
        <w:rPr>
          <w:rFonts w:ascii="TH SarabunPSK" w:eastAsia="Sarabun" w:hAnsi="TH SarabunPSK" w:cs="TH SarabunPSK"/>
          <w:sz w:val="36"/>
          <w:szCs w:val="36"/>
        </w:rPr>
        <w:t xml:space="preserve"> </w:t>
      </w:r>
      <w:r>
        <w:rPr>
          <w:rFonts w:ascii="TH SarabunPSK" w:eastAsia="Sarabun" w:hAnsi="TH SarabunPSK" w:cs="TH SarabunPSK" w:hint="cs"/>
          <w:sz w:val="36"/>
          <w:szCs w:val="36"/>
          <w:cs/>
        </w:rPr>
        <w:t>มกราคม พ.ศ..๒๕๖๖ เทศบาล</w:t>
      </w:r>
      <w:r w:rsidR="002A57DB">
        <w:rPr>
          <w:rFonts w:ascii="TH SarabunPSK" w:eastAsia="Sarabun" w:hAnsi="TH SarabunPSK" w:cs="TH SarabunPSK" w:hint="cs"/>
          <w:sz w:val="36"/>
          <w:szCs w:val="36"/>
          <w:cs/>
        </w:rPr>
        <w:t xml:space="preserve">ตำบลอิสาร </w:t>
      </w:r>
      <w:proofErr w:type="spellStart"/>
      <w:r w:rsidR="00000000" w:rsidRPr="00EB4D7E">
        <w:rPr>
          <w:rFonts w:ascii="TH SarabunPSK" w:eastAsia="Sarabun" w:hAnsi="TH SarabunPSK" w:cs="TH SarabunPSK"/>
          <w:sz w:val="36"/>
          <w:szCs w:val="36"/>
        </w:rPr>
        <w:t>ได้ดำเนิน</w:t>
      </w:r>
      <w:proofErr w:type="spellEnd"/>
      <w:r w:rsidR="002A57DB">
        <w:rPr>
          <w:rFonts w:ascii="TH SarabunPSK" w:eastAsia="Sarabun" w:hAnsi="TH SarabunPSK" w:cs="TH SarabunPSK" w:hint="cs"/>
          <w:sz w:val="36"/>
          <w:szCs w:val="36"/>
          <w:cs/>
        </w:rPr>
        <w:t xml:space="preserve">การประชุมประจำเดือน มกราคม ๒๕๖๖ </w:t>
      </w:r>
      <w:r>
        <w:rPr>
          <w:rFonts w:ascii="TH SarabunPSK" w:eastAsia="Sarabun" w:hAnsi="TH SarabunPSK" w:cs="TH SarabunPSK" w:hint="cs"/>
          <w:sz w:val="36"/>
          <w:szCs w:val="36"/>
          <w:cs/>
        </w:rPr>
        <w:t>โ</w:t>
      </w:r>
      <w:proofErr w:type="spellStart"/>
      <w:r w:rsidR="00000000" w:rsidRPr="00EB4D7E">
        <w:rPr>
          <w:rFonts w:ascii="TH SarabunPSK" w:eastAsia="Sarabun" w:hAnsi="TH SarabunPSK" w:cs="TH SarabunPSK"/>
          <w:sz w:val="36"/>
          <w:szCs w:val="36"/>
        </w:rPr>
        <w:t>ดยมีบุคลา</w:t>
      </w:r>
      <w:proofErr w:type="spellEnd"/>
      <w:r w:rsidR="002A57DB">
        <w:rPr>
          <w:rFonts w:ascii="TH SarabunPSK" w:eastAsia="Sarabun" w:hAnsi="TH SarabunPSK" w:cs="TH SarabunPSK" w:hint="cs"/>
          <w:sz w:val="36"/>
          <w:szCs w:val="36"/>
          <w:cs/>
        </w:rPr>
        <w:t>กรในสังกัดเทศบาลตำบลอิสาณ ประกอบด้วยผู้บริหาร หัวหน้าส่วนราชการและเจ้าที่ทุกคนส จำนวน ๙๕ คน เข้าร่วมการประชุม โดยมีนายสุพจน์  สวัสดิ์พุทรา ตำแหน่ง นายกเทศมนตรีตำบลอิสาณ เป็นประธานเปิดงาน ซึ่งการประชุมในครั้งนี้มีการส่งเสริมให้บุคลากรในหน่วยงานได้ทราบถึงรายละเอียดเนื้อหาของประมวลจริยธรรมผู้บริหารท้องถิ่น ประมวลจริยธรรมพนักงานส่วนท้องถิ่น และประมวลจริยธรรมสมาชิกสภาท้องถิ่น เพื่อให้บุคลากรทุกคนในองค์กรนำหลักเกณฑ์ตามประมวลจริยธรรมไปใช้ในการปฏิบัติตน และรักษาคุณงามความดีที่เจ้าหน้าที่ของรัฐต้องยึดถือปฏิบัติ รวมถึงแนวทางการปฏิบัติตนทางจริยธรรม (</w:t>
      </w:r>
      <w:r w:rsidR="002A57DB">
        <w:rPr>
          <w:rFonts w:ascii="TH SarabunPSK" w:eastAsia="Sarabun" w:hAnsi="TH SarabunPSK" w:cs="TH SarabunPSK"/>
          <w:sz w:val="36"/>
          <w:szCs w:val="36"/>
        </w:rPr>
        <w:t>Do’s &amp; Don’ts</w:t>
      </w:r>
      <w:r w:rsidR="002A57DB">
        <w:rPr>
          <w:rFonts w:ascii="TH SarabunPSK" w:eastAsia="Sarabun" w:hAnsi="TH SarabunPSK" w:cs="TH SarabunPSK" w:hint="cs"/>
          <w:sz w:val="36"/>
          <w:szCs w:val="36"/>
          <w:cs/>
        </w:rPr>
        <w:t>) ข้อควรทำ ข้อไม่ควรทำ และการดำเนินงานตามประกาศเจตนารมย์ตามนโยบายไม่รับของขวัญ (</w:t>
      </w:r>
      <w:r w:rsidR="002A57DB">
        <w:rPr>
          <w:rFonts w:ascii="TH SarabunPSK" w:eastAsia="Sarabun" w:hAnsi="TH SarabunPSK" w:cs="TH SarabunPSK"/>
          <w:sz w:val="36"/>
          <w:szCs w:val="36"/>
        </w:rPr>
        <w:t>No Gift Policy</w:t>
      </w:r>
      <w:r w:rsidR="002A57DB">
        <w:rPr>
          <w:rFonts w:ascii="TH SarabunPSK" w:eastAsia="Sarabun" w:hAnsi="TH SarabunPSK" w:cs="TH SarabunPSK" w:hint="cs"/>
          <w:sz w:val="36"/>
          <w:szCs w:val="36"/>
          <w:cs/>
        </w:rPr>
        <w:t>) การให้ความรู้ในเรื่องการป้องกันผลประโยชน์ทับซ้อนให้กับพนักงานเทศบาล พนักงานครู และพนักงานจ้าง ของเทศบาลตำบล</w:t>
      </w:r>
    </w:p>
    <w:p w14:paraId="7F3D7274" w14:textId="601ACBF3" w:rsidR="002A57DB" w:rsidRDefault="002A57DB" w:rsidP="002A57DB">
      <w:pPr>
        <w:spacing w:after="0" w:line="240" w:lineRule="auto"/>
        <w:jc w:val="thaiDistribute"/>
        <w:rPr>
          <w:rFonts w:ascii="TH SarabunPSK" w:eastAsia="Sarabun" w:hAnsi="TH SarabunPSK" w:cs="TH SarabunPSK" w:hint="cs"/>
          <w:sz w:val="36"/>
          <w:szCs w:val="36"/>
          <w:cs/>
        </w:rPr>
      </w:pPr>
      <w:r>
        <w:rPr>
          <w:rFonts w:ascii="TH SarabunPSK" w:eastAsia="Sarabun" w:hAnsi="TH SarabunPSK" w:cs="TH SarabunPSK" w:hint="cs"/>
          <w:sz w:val="36"/>
          <w:szCs w:val="36"/>
          <w:cs/>
        </w:rPr>
        <w:t>อิสาณ เพื่อให้บุคลากรทุกคนปฏิบัติงานโดยยึดถือระเบียบ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เพื่อไม่ให้เกิดผลประโยชน์ทับซ้อนป้องกันการทุจริตในการปฏิบัติราชการ</w:t>
      </w:r>
    </w:p>
    <w:sectPr w:rsidR="002A57DB" w:rsidSect="008C6B8B">
      <w:pgSz w:w="11906" w:h="16838"/>
      <w:pgMar w:top="426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E4"/>
    <w:rsid w:val="002A57DB"/>
    <w:rsid w:val="003E18E4"/>
    <w:rsid w:val="008C6B8B"/>
    <w:rsid w:val="00E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938F"/>
  <w15:docId w15:val="{24A52B4C-E18D-4F0B-96B8-2676FFBA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yFo7vLd7WooRwmvsUfvJBqXWwA==">AMUW2mXFfS41/hYLaDDJn+EkXKB8sWO6DG5f/LRj8X3uzXLSicbgNfbtzjSaoBEhVo5FRL0jyR/Cmt2GVgcDJI9HMjPYRYMvGoq5XnKNbuWLxdrANiCJ6cGzmf/+G2HkqcvD3olKjOMU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Worraprapha Chaipromma</dc:creator>
  <cp:lastModifiedBy>VTIS</cp:lastModifiedBy>
  <cp:revision>2</cp:revision>
  <dcterms:created xsi:type="dcterms:W3CDTF">2023-04-28T02:58:00Z</dcterms:created>
  <dcterms:modified xsi:type="dcterms:W3CDTF">2023-04-28T02:58:00Z</dcterms:modified>
</cp:coreProperties>
</file>